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56C8D" w14:textId="5C0DAB16" w:rsidR="000F38C9" w:rsidRDefault="000F38C9" w:rsidP="000F38C9">
      <w:pPr>
        <w:jc w:val="center"/>
        <w:rPr>
          <w:b/>
          <w:u w:val="single"/>
        </w:rPr>
      </w:pPr>
      <w:r>
        <w:rPr>
          <w:b/>
          <w:u w:val="single"/>
        </w:rPr>
        <w:t>Bases y requisitos de participación para congresos y seminarios nacionales para estudiantes de la Universidad Alberto Hurtado</w:t>
      </w:r>
    </w:p>
    <w:p w14:paraId="24325E40" w14:textId="77777777" w:rsidR="000F38C9" w:rsidRDefault="000F38C9" w:rsidP="000F38C9">
      <w:pPr>
        <w:ind w:left="284"/>
        <w:jc w:val="center"/>
        <w:rPr>
          <w:b/>
          <w:u w:val="single"/>
        </w:rPr>
      </w:pPr>
      <w:r>
        <w:rPr>
          <w:b/>
          <w:u w:val="single"/>
        </w:rPr>
        <w:t>Bases</w:t>
      </w:r>
    </w:p>
    <w:p w14:paraId="3B568EFF" w14:textId="2F7357EA" w:rsidR="000F38C9" w:rsidRPr="001C05AE" w:rsidRDefault="000F38C9" w:rsidP="000F38C9">
      <w:pPr>
        <w:jc w:val="both"/>
      </w:pPr>
      <w:r w:rsidRPr="00450D68">
        <w:t xml:space="preserve">El </w:t>
      </w:r>
      <w:r>
        <w:t xml:space="preserve">cuadro siguiente contiene la definición de criterios </w:t>
      </w:r>
      <w:r>
        <w:rPr>
          <w:rFonts w:cstheme="majorHAnsi"/>
        </w:rPr>
        <w:t>para la participación de estudiantes en congresos y seminarios, nacionales, comprometidos en el Plan</w:t>
      </w:r>
      <w:r w:rsidRPr="001C05AE">
        <w:rPr>
          <w:rFonts w:cstheme="majorHAnsi"/>
        </w:rPr>
        <w:t xml:space="preserve"> de Mejoramiento </w:t>
      </w:r>
      <w:r>
        <w:rPr>
          <w:rFonts w:cstheme="majorHAnsi"/>
        </w:rPr>
        <w:t xml:space="preserve">Institucional (PMI </w:t>
      </w:r>
      <w:r w:rsidRPr="001C05AE">
        <w:t>UAH1501</w:t>
      </w:r>
      <w:r>
        <w:t>).</w:t>
      </w:r>
    </w:p>
    <w:tbl>
      <w:tblPr>
        <w:tblStyle w:val="Tablaconcuadrcula"/>
        <w:tblW w:w="4939" w:type="pct"/>
        <w:tblLook w:val="04A0" w:firstRow="1" w:lastRow="0" w:firstColumn="1" w:lastColumn="0" w:noHBand="0" w:noVBand="1"/>
      </w:tblPr>
      <w:tblGrid>
        <w:gridCol w:w="8944"/>
      </w:tblGrid>
      <w:tr w:rsidR="000F38C9" w:rsidRPr="00231CE2" w14:paraId="01D17CBF" w14:textId="77777777" w:rsidTr="00FA3E7F">
        <w:tc>
          <w:tcPr>
            <w:tcW w:w="5000" w:type="pct"/>
            <w:shd w:val="clear" w:color="auto" w:fill="1F497D" w:themeFill="text2"/>
          </w:tcPr>
          <w:p w14:paraId="02B8AD00" w14:textId="77777777" w:rsidR="000F38C9" w:rsidRPr="00231CE2" w:rsidRDefault="000F38C9" w:rsidP="00FA3E7F">
            <w:pPr>
              <w:jc w:val="center"/>
              <w:rPr>
                <w:b/>
                <w:sz w:val="20"/>
              </w:rPr>
            </w:pPr>
            <w:r w:rsidRPr="00231CE2">
              <w:rPr>
                <w:b/>
                <w:color w:val="FFFFFF" w:themeColor="background1"/>
                <w:sz w:val="20"/>
              </w:rPr>
              <w:t>Definición de criterios</w:t>
            </w:r>
          </w:p>
        </w:tc>
      </w:tr>
      <w:tr w:rsidR="000F38C9" w:rsidRPr="00231CE2" w14:paraId="61A32994" w14:textId="77777777" w:rsidTr="00FA3E7F">
        <w:tc>
          <w:tcPr>
            <w:tcW w:w="5000" w:type="pct"/>
          </w:tcPr>
          <w:p w14:paraId="5CAB5127" w14:textId="77777777" w:rsidR="000F38C9" w:rsidRPr="00231CE2" w:rsidRDefault="000F38C9" w:rsidP="00FA3E7F">
            <w:pPr>
              <w:pStyle w:val="Sinespaciado"/>
              <w:rPr>
                <w:b/>
                <w:sz w:val="20"/>
              </w:rPr>
            </w:pPr>
            <w:r w:rsidRPr="00231CE2">
              <w:rPr>
                <w:b/>
                <w:sz w:val="20"/>
              </w:rPr>
              <w:t xml:space="preserve">Congresos y seminarios nacionales: </w:t>
            </w:r>
          </w:p>
          <w:p w14:paraId="3355249F" w14:textId="6D0E0D54" w:rsidR="000F38C9" w:rsidRPr="005A0A8D" w:rsidRDefault="000F38C9" w:rsidP="00FA3E7F">
            <w:pPr>
              <w:pStyle w:val="Sinespaciado"/>
              <w:jc w:val="both"/>
            </w:pPr>
            <w:r>
              <w:rPr>
                <w:sz w:val="20"/>
              </w:rPr>
              <w:t>S</w:t>
            </w:r>
            <w:r w:rsidRPr="00231CE2">
              <w:rPr>
                <w:sz w:val="20"/>
              </w:rPr>
              <w:t>e entenderá por congresos y seminarios nacionales aquellas actividades académicas que tienen por finalidad la presentación y discusión de resultados de investigación, que se realicen dentro de Chile</w:t>
            </w:r>
            <w:r>
              <w:rPr>
                <w:sz w:val="20"/>
              </w:rPr>
              <w:t xml:space="preserve"> </w:t>
            </w:r>
            <w:r w:rsidRPr="00140A25">
              <w:rPr>
                <w:rFonts w:cs="Helvetica"/>
                <w:sz w:val="20"/>
                <w:shd w:val="clear" w:color="auto" w:fill="FFFFFF"/>
              </w:rPr>
              <w:t xml:space="preserve">y cuya fecha de inicio y finalización </w:t>
            </w:r>
            <w:r>
              <w:rPr>
                <w:rFonts w:cs="Helvetica"/>
                <w:sz w:val="20"/>
                <w:shd w:val="clear" w:color="auto" w:fill="FFFFFF"/>
              </w:rPr>
              <w:t>sea</w:t>
            </w:r>
            <w:r w:rsidRPr="00140A25">
              <w:rPr>
                <w:rFonts w:cs="Helvetica"/>
                <w:sz w:val="20"/>
                <w:shd w:val="clear" w:color="auto" w:fill="FFFFFF"/>
              </w:rPr>
              <w:t xml:space="preserve"> entre el </w:t>
            </w:r>
            <w:r w:rsidR="00465467">
              <w:rPr>
                <w:rFonts w:cs="Helvetica"/>
                <w:sz w:val="20"/>
                <w:shd w:val="clear" w:color="auto" w:fill="FFFFFF"/>
              </w:rPr>
              <w:t>15</w:t>
            </w:r>
            <w:r w:rsidRPr="00140A25">
              <w:rPr>
                <w:rFonts w:cs="Helvetica"/>
                <w:sz w:val="20"/>
                <w:shd w:val="clear" w:color="auto" w:fill="FFFFFF"/>
              </w:rPr>
              <w:t xml:space="preserve"> de </w:t>
            </w:r>
            <w:r w:rsidR="00465467">
              <w:rPr>
                <w:rFonts w:cs="Helvetica"/>
                <w:sz w:val="20"/>
                <w:shd w:val="clear" w:color="auto" w:fill="FFFFFF"/>
              </w:rPr>
              <w:t>julio</w:t>
            </w:r>
            <w:r>
              <w:rPr>
                <w:rFonts w:cs="Helvetica"/>
                <w:sz w:val="20"/>
                <w:shd w:val="clear" w:color="auto" w:fill="FFFFFF"/>
              </w:rPr>
              <w:t xml:space="preserve"> y el 31</w:t>
            </w:r>
            <w:r w:rsidRPr="00140A25">
              <w:rPr>
                <w:rFonts w:cs="Helvetica"/>
                <w:sz w:val="20"/>
                <w:shd w:val="clear" w:color="auto" w:fill="FFFFFF"/>
              </w:rPr>
              <w:t xml:space="preserve"> de </w:t>
            </w:r>
            <w:r w:rsidR="00465467">
              <w:rPr>
                <w:rFonts w:cs="Helvetica"/>
                <w:sz w:val="20"/>
                <w:shd w:val="clear" w:color="auto" w:fill="FFFFFF"/>
              </w:rPr>
              <w:t>diciembre</w:t>
            </w:r>
            <w:r w:rsidRPr="00140A25">
              <w:rPr>
                <w:rFonts w:cs="Helvetica"/>
                <w:sz w:val="20"/>
                <w:shd w:val="clear" w:color="auto" w:fill="FFFFFF"/>
              </w:rPr>
              <w:t xml:space="preserve"> de 201</w:t>
            </w:r>
            <w:r>
              <w:rPr>
                <w:rFonts w:cs="Helvetica"/>
                <w:sz w:val="20"/>
                <w:shd w:val="clear" w:color="auto" w:fill="FFFFFF"/>
              </w:rPr>
              <w:t>8</w:t>
            </w:r>
            <w:r w:rsidRPr="00140A25">
              <w:rPr>
                <w:rFonts w:cs="Helvetica"/>
                <w:sz w:val="20"/>
                <w:shd w:val="clear" w:color="auto" w:fill="FFFFFF"/>
              </w:rPr>
              <w:t>.</w:t>
            </w:r>
          </w:p>
          <w:p w14:paraId="646AC9B1" w14:textId="77777777" w:rsidR="000F38C9" w:rsidRDefault="000F38C9" w:rsidP="00FA3E7F">
            <w:pPr>
              <w:pStyle w:val="Sinespaciado"/>
              <w:rPr>
                <w:sz w:val="20"/>
              </w:rPr>
            </w:pPr>
          </w:p>
          <w:p w14:paraId="6FC874A6" w14:textId="77777777" w:rsidR="000F38C9" w:rsidRPr="00231CE2" w:rsidRDefault="000F38C9" w:rsidP="00FA3E7F">
            <w:pPr>
              <w:pStyle w:val="Sinespaciado"/>
              <w:rPr>
                <w:rFonts w:eastAsia="Times New Roman" w:cs="Arial"/>
                <w:sz w:val="20"/>
                <w:lang w:eastAsia="es-CL"/>
              </w:rPr>
            </w:pPr>
            <w:r w:rsidRPr="00231CE2">
              <w:rPr>
                <w:rFonts w:eastAsia="Times New Roman" w:cs="Arial"/>
                <w:sz w:val="20"/>
                <w:lang w:eastAsia="es-CL"/>
              </w:rPr>
              <w:t>Esta</w:t>
            </w:r>
            <w:r>
              <w:rPr>
                <w:rFonts w:eastAsia="Times New Roman" w:cs="Arial"/>
                <w:sz w:val="20"/>
                <w:lang w:eastAsia="es-CL"/>
              </w:rPr>
              <w:t xml:space="preserve">s actividades </w:t>
            </w:r>
            <w:r w:rsidRPr="00231CE2">
              <w:rPr>
                <w:rFonts w:eastAsia="Times New Roman" w:cs="Arial"/>
                <w:sz w:val="20"/>
                <w:lang w:eastAsia="es-CL"/>
              </w:rPr>
              <w:t>permite</w:t>
            </w:r>
            <w:r>
              <w:rPr>
                <w:rFonts w:eastAsia="Times New Roman" w:cs="Arial"/>
                <w:sz w:val="20"/>
                <w:lang w:eastAsia="es-CL"/>
              </w:rPr>
              <w:t>n</w:t>
            </w:r>
            <w:r w:rsidRPr="00231CE2">
              <w:rPr>
                <w:rFonts w:eastAsia="Times New Roman" w:cs="Arial"/>
                <w:sz w:val="20"/>
                <w:lang w:eastAsia="es-CL"/>
              </w:rPr>
              <w:t xml:space="preserve"> que </w:t>
            </w:r>
            <w:r>
              <w:rPr>
                <w:rFonts w:eastAsia="Times New Roman" w:cs="Arial"/>
                <w:sz w:val="20"/>
                <w:lang w:eastAsia="es-CL"/>
              </w:rPr>
              <w:t>estudiantes,</w:t>
            </w:r>
            <w:r w:rsidRPr="00231CE2">
              <w:rPr>
                <w:rFonts w:eastAsia="Times New Roman" w:cs="Arial"/>
                <w:sz w:val="20"/>
                <w:lang w:eastAsia="es-CL"/>
              </w:rPr>
              <w:t xml:space="preserve"> que </w:t>
            </w:r>
            <w:r>
              <w:rPr>
                <w:rFonts w:eastAsia="Times New Roman" w:cs="Arial"/>
                <w:sz w:val="20"/>
                <w:lang w:eastAsia="es-CL"/>
              </w:rPr>
              <w:t xml:space="preserve">hayan aprobado la evaluación de perfil intermedio (en las carreras que corresponda) y </w:t>
            </w:r>
            <w:r w:rsidRPr="00231CE2">
              <w:rPr>
                <w:rFonts w:eastAsia="Times New Roman" w:cs="Arial"/>
                <w:sz w:val="20"/>
                <w:lang w:eastAsia="es-CL"/>
              </w:rPr>
              <w:t xml:space="preserve">hayan aprobado al menos el </w:t>
            </w:r>
            <w:r>
              <w:rPr>
                <w:rFonts w:eastAsia="Times New Roman" w:cs="Arial"/>
                <w:sz w:val="20"/>
                <w:lang w:eastAsia="es-CL"/>
              </w:rPr>
              <w:t>cuarto</w:t>
            </w:r>
            <w:r w:rsidRPr="00231CE2">
              <w:rPr>
                <w:rFonts w:eastAsia="Times New Roman" w:cs="Arial"/>
                <w:sz w:val="20"/>
                <w:lang w:eastAsia="es-CL"/>
              </w:rPr>
              <w:t xml:space="preserve"> semestre de su carrera</w:t>
            </w:r>
            <w:r>
              <w:rPr>
                <w:rFonts w:eastAsia="Times New Roman" w:cs="Arial"/>
                <w:sz w:val="20"/>
                <w:lang w:eastAsia="es-CL"/>
              </w:rPr>
              <w:t>,</w:t>
            </w:r>
            <w:r w:rsidRPr="00231CE2">
              <w:rPr>
                <w:rFonts w:eastAsia="Times New Roman" w:cs="Arial"/>
                <w:sz w:val="20"/>
                <w:lang w:eastAsia="es-CL"/>
              </w:rPr>
              <w:t xml:space="preserve"> puedan </w:t>
            </w:r>
            <w:r>
              <w:rPr>
                <w:rFonts w:eastAsia="Times New Roman" w:cs="Arial"/>
                <w:sz w:val="20"/>
                <w:lang w:eastAsia="es-CL"/>
              </w:rPr>
              <w:t xml:space="preserve">postular a </w:t>
            </w:r>
            <w:r w:rsidRPr="00231CE2">
              <w:rPr>
                <w:rFonts w:eastAsia="Times New Roman" w:cs="Arial"/>
                <w:sz w:val="20"/>
                <w:lang w:eastAsia="es-CL"/>
              </w:rPr>
              <w:t xml:space="preserve">asistir </w:t>
            </w:r>
            <w:r>
              <w:rPr>
                <w:rFonts w:eastAsia="Times New Roman" w:cs="Arial"/>
                <w:sz w:val="20"/>
                <w:lang w:eastAsia="es-CL"/>
              </w:rPr>
              <w:t xml:space="preserve">-en calidad de expositores- </w:t>
            </w:r>
            <w:r w:rsidRPr="00231CE2">
              <w:rPr>
                <w:rFonts w:eastAsia="Times New Roman" w:cs="Arial"/>
                <w:sz w:val="20"/>
                <w:lang w:eastAsia="es-CL"/>
              </w:rPr>
              <w:t xml:space="preserve">a congresos y seminarios de su elección, con el </w:t>
            </w:r>
            <w:r w:rsidRPr="00231CE2">
              <w:rPr>
                <w:sz w:val="20"/>
              </w:rPr>
              <w:t xml:space="preserve">patrocinio del (de la) Decano (a) y del (de la) Director (a) de su </w:t>
            </w:r>
            <w:r>
              <w:rPr>
                <w:sz w:val="20"/>
              </w:rPr>
              <w:t>programa académico de origen</w:t>
            </w:r>
            <w:r w:rsidRPr="00231CE2">
              <w:rPr>
                <w:sz w:val="20"/>
              </w:rPr>
              <w:t xml:space="preserve">. </w:t>
            </w:r>
          </w:p>
          <w:p w14:paraId="782FECFA" w14:textId="77777777" w:rsidR="000F38C9" w:rsidRPr="00231CE2" w:rsidRDefault="000F38C9" w:rsidP="00FA3E7F">
            <w:pPr>
              <w:pStyle w:val="Sinespaciado"/>
              <w:rPr>
                <w:rFonts w:eastAsia="Times New Roman" w:cs="Arial"/>
                <w:sz w:val="20"/>
                <w:lang w:eastAsia="es-CL"/>
              </w:rPr>
            </w:pPr>
            <w:r w:rsidRPr="00231CE2">
              <w:rPr>
                <w:rFonts w:eastAsia="Times New Roman" w:cs="Arial"/>
                <w:sz w:val="20"/>
                <w:lang w:eastAsia="es-CL"/>
              </w:rPr>
              <w:t>Se considera</w:t>
            </w:r>
            <w:r>
              <w:rPr>
                <w:rFonts w:eastAsia="Times New Roman" w:cs="Arial"/>
                <w:sz w:val="20"/>
                <w:lang w:eastAsia="es-CL"/>
              </w:rPr>
              <w:t>rá</w:t>
            </w:r>
            <w:r w:rsidRPr="00231CE2">
              <w:rPr>
                <w:rFonts w:eastAsia="Times New Roman" w:cs="Arial"/>
                <w:sz w:val="20"/>
                <w:lang w:eastAsia="es-CL"/>
              </w:rPr>
              <w:t xml:space="preserve"> que la asistencia a congresos y seminarios está activa cuando el estudiante firme ante notario el documento </w:t>
            </w:r>
            <w:r w:rsidRPr="0065421E">
              <w:rPr>
                <w:rFonts w:eastAsia="Times New Roman" w:cs="Arial"/>
                <w:sz w:val="20"/>
                <w:lang w:eastAsia="es-CL"/>
              </w:rPr>
              <w:t>“Declaración Participantes Congresos y Seminarios”,</w:t>
            </w:r>
            <w:r w:rsidRPr="00231CE2">
              <w:rPr>
                <w:rFonts w:eastAsia="Times New Roman" w:cs="Arial"/>
                <w:sz w:val="20"/>
                <w:lang w:eastAsia="es-CL"/>
              </w:rPr>
              <w:t xml:space="preserve"> el cual se f</w:t>
            </w:r>
            <w:r>
              <w:rPr>
                <w:rFonts w:eastAsia="Times New Roman" w:cs="Arial"/>
                <w:sz w:val="20"/>
                <w:lang w:eastAsia="es-CL"/>
              </w:rPr>
              <w:t>ormaliza</w:t>
            </w:r>
            <w:r w:rsidRPr="00231CE2">
              <w:rPr>
                <w:rFonts w:eastAsia="Times New Roman" w:cs="Arial"/>
                <w:sz w:val="20"/>
                <w:lang w:eastAsia="es-CL"/>
              </w:rPr>
              <w:t xml:space="preserve"> al momento de ser adjudicada la beca y compromete al estudiante a cumplir con </w:t>
            </w:r>
            <w:r>
              <w:rPr>
                <w:rFonts w:eastAsia="Times New Roman" w:cs="Arial"/>
                <w:sz w:val="20"/>
                <w:lang w:eastAsia="es-CL"/>
              </w:rPr>
              <w:t xml:space="preserve">las </w:t>
            </w:r>
            <w:r w:rsidRPr="00AD404E">
              <w:rPr>
                <w:rFonts w:eastAsia="Times New Roman" w:cs="Arial"/>
                <w:sz w:val="20"/>
                <w:lang w:eastAsia="es-CL"/>
              </w:rPr>
              <w:t>disposiciones contenidas en el presente documento.</w:t>
            </w:r>
            <w:r>
              <w:rPr>
                <w:rFonts w:eastAsia="Times New Roman" w:cs="Arial"/>
                <w:sz w:val="20"/>
                <w:lang w:eastAsia="es-CL"/>
              </w:rPr>
              <w:t xml:space="preserve"> </w:t>
            </w:r>
            <w:r w:rsidRPr="00231CE2">
              <w:rPr>
                <w:rFonts w:eastAsia="Times New Roman" w:cs="Arial"/>
                <w:sz w:val="20"/>
                <w:lang w:eastAsia="es-CL"/>
              </w:rPr>
              <w:t xml:space="preserve"> </w:t>
            </w:r>
          </w:p>
        </w:tc>
      </w:tr>
    </w:tbl>
    <w:p w14:paraId="3B6FDABE" w14:textId="77777777" w:rsidR="000F38C9" w:rsidRDefault="000F38C9" w:rsidP="000F38C9">
      <w:pPr>
        <w:pStyle w:val="Sinespaciado"/>
      </w:pPr>
    </w:p>
    <w:p w14:paraId="4D277D98" w14:textId="77777777" w:rsidR="000F38C9" w:rsidRPr="0049134C" w:rsidRDefault="000F38C9" w:rsidP="000F38C9">
      <w:pPr>
        <w:pStyle w:val="Sinespaciado"/>
        <w:ind w:hanging="567"/>
        <w:rPr>
          <w:b/>
        </w:rPr>
      </w:pPr>
      <w:r w:rsidRPr="0049134C">
        <w:rPr>
          <w:b/>
        </w:rPr>
        <w:t>Observaciones:</w:t>
      </w:r>
    </w:p>
    <w:p w14:paraId="7F0A1080" w14:textId="77777777" w:rsidR="000F38C9" w:rsidRPr="0049134C" w:rsidRDefault="000F38C9" w:rsidP="000F38C9">
      <w:pPr>
        <w:pStyle w:val="Sinespaciado"/>
        <w:ind w:hanging="567"/>
      </w:pPr>
    </w:p>
    <w:p w14:paraId="4027E800" w14:textId="77777777" w:rsidR="000F38C9" w:rsidRDefault="000F38C9" w:rsidP="000F38C9">
      <w:pPr>
        <w:pStyle w:val="Sinespaciado"/>
      </w:pPr>
      <w:r w:rsidRPr="0049134C">
        <w:t xml:space="preserve">- El viático contempla los siguientes ítems: </w:t>
      </w:r>
    </w:p>
    <w:p w14:paraId="55FC183F" w14:textId="77777777" w:rsidR="000F38C9" w:rsidRPr="0049134C" w:rsidRDefault="000F38C9" w:rsidP="000F38C9">
      <w:pPr>
        <w:pStyle w:val="Sinespaciado"/>
      </w:pPr>
    </w:p>
    <w:tbl>
      <w:tblPr>
        <w:tblStyle w:val="Tablaconcuadrcula"/>
        <w:tblW w:w="0" w:type="auto"/>
        <w:tblInd w:w="38" w:type="dxa"/>
        <w:tblLook w:val="04A0" w:firstRow="1" w:lastRow="0" w:firstColumn="1" w:lastColumn="0" w:noHBand="0" w:noVBand="1"/>
      </w:tblPr>
      <w:tblGrid>
        <w:gridCol w:w="4322"/>
        <w:gridCol w:w="4322"/>
      </w:tblGrid>
      <w:tr w:rsidR="000F38C9" w:rsidRPr="0049134C" w14:paraId="5096C2D8" w14:textId="77777777" w:rsidTr="00FA3E7F">
        <w:tc>
          <w:tcPr>
            <w:tcW w:w="4322" w:type="dxa"/>
          </w:tcPr>
          <w:p w14:paraId="433B1755" w14:textId="77777777" w:rsidR="000F38C9" w:rsidRPr="00914D8F" w:rsidRDefault="000F38C9" w:rsidP="00FA3E7F">
            <w:pPr>
              <w:pStyle w:val="Sinespaciado"/>
            </w:pPr>
            <w:r w:rsidRPr="00914D8F">
              <w:t>- Pasajes aéreos y/o terrestres a la ciudad de destino.</w:t>
            </w:r>
          </w:p>
        </w:tc>
        <w:tc>
          <w:tcPr>
            <w:tcW w:w="4322" w:type="dxa"/>
          </w:tcPr>
          <w:p w14:paraId="4CFAE7AD" w14:textId="5D0BA0F3" w:rsidR="000F38C9" w:rsidRPr="007E25C7" w:rsidRDefault="00914D8F" w:rsidP="00FA3E7F">
            <w:pPr>
              <w:pStyle w:val="Sinespaciado"/>
              <w:rPr>
                <w:strike/>
                <w:highlight w:val="yellow"/>
              </w:rPr>
            </w:pPr>
            <w:r w:rsidRPr="007E25C7">
              <w:t>- Cuota personal de inscripción al encuentro.</w:t>
            </w:r>
          </w:p>
        </w:tc>
      </w:tr>
      <w:tr w:rsidR="000F38C9" w:rsidRPr="0049134C" w14:paraId="4B43F279" w14:textId="77777777" w:rsidTr="00FA3E7F">
        <w:tc>
          <w:tcPr>
            <w:tcW w:w="4322" w:type="dxa"/>
          </w:tcPr>
          <w:p w14:paraId="42BDC0FE" w14:textId="6B7021B2" w:rsidR="000F38C9" w:rsidRPr="00914D8F" w:rsidRDefault="00914D8F" w:rsidP="00FA3E7F">
            <w:pPr>
              <w:pStyle w:val="Sinespaciado"/>
            </w:pPr>
            <w:r w:rsidRPr="00914D8F">
              <w:t>- Viático para cubrir alojamiento, alimentación y transporte local, por los días de duración del encuentro.</w:t>
            </w:r>
          </w:p>
        </w:tc>
        <w:tc>
          <w:tcPr>
            <w:tcW w:w="4322" w:type="dxa"/>
          </w:tcPr>
          <w:p w14:paraId="04A1B907" w14:textId="6A87210B" w:rsidR="000F38C9" w:rsidRPr="007E25C7" w:rsidRDefault="000F38C9" w:rsidP="00FA3E7F">
            <w:pPr>
              <w:pStyle w:val="Sinespaciado"/>
            </w:pPr>
          </w:p>
        </w:tc>
      </w:tr>
    </w:tbl>
    <w:p w14:paraId="2427C03C" w14:textId="77777777" w:rsidR="000F38C9" w:rsidRDefault="000F38C9" w:rsidP="000F38C9">
      <w:pPr>
        <w:pStyle w:val="Sinespaciado"/>
      </w:pPr>
      <w:r>
        <w:t>- El PMI permite complementar financiamiento proveniente de otras fuentes.</w:t>
      </w:r>
    </w:p>
    <w:p w14:paraId="240693D1" w14:textId="77777777" w:rsidR="000F38C9" w:rsidRDefault="000F38C9" w:rsidP="000F38C9">
      <w:pPr>
        <w:rPr>
          <w:b/>
        </w:rPr>
      </w:pPr>
    </w:p>
    <w:p w14:paraId="2B61807C" w14:textId="77777777" w:rsidR="000F38C9" w:rsidRDefault="000F38C9" w:rsidP="000F38C9">
      <w:pPr>
        <w:pStyle w:val="Sinespaciado"/>
        <w:ind w:hanging="567"/>
        <w:rPr>
          <w:b/>
        </w:rPr>
      </w:pPr>
      <w:r w:rsidRPr="00BE3B65">
        <w:rPr>
          <w:b/>
        </w:rPr>
        <w:t>Patrocinio</w:t>
      </w:r>
      <w:r>
        <w:rPr>
          <w:b/>
        </w:rPr>
        <w:t>:</w:t>
      </w:r>
    </w:p>
    <w:p w14:paraId="568ADA6E" w14:textId="77777777" w:rsidR="000F38C9" w:rsidRPr="00E00FAF" w:rsidRDefault="000F38C9" w:rsidP="000F38C9">
      <w:pPr>
        <w:pStyle w:val="Sinespaciado"/>
        <w:ind w:hanging="567"/>
      </w:pPr>
    </w:p>
    <w:p w14:paraId="27EA8F72" w14:textId="4F2239B0" w:rsidR="000F38C9" w:rsidRPr="00C56A59" w:rsidRDefault="000F38C9" w:rsidP="000F38C9">
      <w:pPr>
        <w:jc w:val="both"/>
      </w:pPr>
      <w:r>
        <w:t xml:space="preserve">La postulación para asistencia a un congreso o seminario debe contar con el patrocinio del (de la) Decano(a) y del (de la) Director(a) del programa académico de origen del estudiante. Las cartas deben señalar la importancia que para la unidad académica (Facultad, Departamento, </w:t>
      </w:r>
      <w:r w:rsidRPr="00C56A59">
        <w:t>Centro o Escuela) reviste la participación de</w:t>
      </w:r>
      <w:r w:rsidR="00465467">
        <w:t>l</w:t>
      </w:r>
      <w:r>
        <w:t xml:space="preserve"> </w:t>
      </w:r>
      <w:r w:rsidRPr="00C56A59">
        <w:t xml:space="preserve"> estudiante en la respectiva actividad.</w:t>
      </w:r>
    </w:p>
    <w:p w14:paraId="163CB6AE" w14:textId="7A628B9F" w:rsidR="000F38C9" w:rsidRPr="005D7988" w:rsidRDefault="000F38C9" w:rsidP="007E25C7">
      <w:pPr>
        <w:ind w:hanging="567"/>
        <w:jc w:val="both"/>
        <w:rPr>
          <w:b/>
          <w:u w:val="single"/>
        </w:rPr>
      </w:pPr>
      <w:r>
        <w:br w:type="page"/>
      </w:r>
      <w:r>
        <w:rPr>
          <w:b/>
          <w:u w:val="single"/>
        </w:rPr>
        <w:lastRenderedPageBreak/>
        <w:t>Requisitos de participación – Congresos y seminarios</w:t>
      </w:r>
    </w:p>
    <w:p w14:paraId="3238FF5D" w14:textId="1E9CD9F5" w:rsidR="000F38C9" w:rsidRPr="001C05AE" w:rsidRDefault="000F38C9" w:rsidP="000F38C9">
      <w:pPr>
        <w:jc w:val="both"/>
      </w:pPr>
      <w:r>
        <w:rPr>
          <w:rFonts w:eastAsia="Times New Roman" w:cs="Times New Roman"/>
          <w:lang w:eastAsia="es-ES"/>
        </w:rPr>
        <w:t>L</w:t>
      </w:r>
      <w:r w:rsidRPr="00A909F7">
        <w:rPr>
          <w:rFonts w:eastAsia="Times New Roman" w:cs="Times New Roman"/>
          <w:lang w:eastAsia="es-ES"/>
        </w:rPr>
        <w:t xml:space="preserve">a Dirección de Cooperación Internacional (DCI) </w:t>
      </w:r>
      <w:r>
        <w:rPr>
          <w:rFonts w:eastAsia="Times New Roman" w:cs="Times New Roman"/>
          <w:lang w:eastAsia="es-ES"/>
        </w:rPr>
        <w:t xml:space="preserve">abre el llamado para que  estudiantes de pregrado </w:t>
      </w:r>
      <w:r>
        <w:rPr>
          <w:rFonts w:cstheme="majorHAnsi"/>
        </w:rPr>
        <w:t xml:space="preserve">postulen para </w:t>
      </w:r>
      <w:r w:rsidRPr="00720137">
        <w:rPr>
          <w:rFonts w:cstheme="majorHAnsi"/>
        </w:rPr>
        <w:t xml:space="preserve">asistir </w:t>
      </w:r>
      <w:r w:rsidRPr="00720137">
        <w:rPr>
          <w:rFonts w:eastAsia="Times New Roman" w:cs="Arial"/>
          <w:lang w:eastAsia="es-CL"/>
        </w:rPr>
        <w:t>-en calidad de expositores- a congresos y seminarios</w:t>
      </w:r>
      <w:r w:rsidRPr="00720137">
        <w:rPr>
          <w:rFonts w:cstheme="majorHAnsi"/>
        </w:rPr>
        <w:t xml:space="preserve"> nacionales</w:t>
      </w:r>
      <w:r w:rsidR="00F64FA3">
        <w:rPr>
          <w:rFonts w:cstheme="majorHAnsi"/>
        </w:rPr>
        <w:t>,</w:t>
      </w:r>
      <w:r w:rsidRPr="00720137">
        <w:rPr>
          <w:rFonts w:cstheme="majorHAnsi"/>
        </w:rPr>
        <w:t xml:space="preserve"> </w:t>
      </w:r>
      <w:r w:rsidRPr="00720137">
        <w:rPr>
          <w:rFonts w:eastAsia="Times New Roman" w:cs="Times New Roman"/>
          <w:lang w:eastAsia="es-ES"/>
        </w:rPr>
        <w:t>con</w:t>
      </w:r>
      <w:r>
        <w:rPr>
          <w:rFonts w:eastAsia="Times New Roman" w:cs="Times New Roman"/>
          <w:lang w:eastAsia="es-ES"/>
        </w:rPr>
        <w:t xml:space="preserve"> el apoyo financiero del </w:t>
      </w:r>
      <w:r>
        <w:rPr>
          <w:rFonts w:cstheme="majorHAnsi"/>
        </w:rPr>
        <w:t>Plan</w:t>
      </w:r>
      <w:r w:rsidRPr="001C05AE">
        <w:rPr>
          <w:rFonts w:cstheme="majorHAnsi"/>
        </w:rPr>
        <w:t xml:space="preserve"> de Mejoramiento </w:t>
      </w:r>
      <w:r>
        <w:rPr>
          <w:rFonts w:cstheme="majorHAnsi"/>
        </w:rPr>
        <w:t xml:space="preserve">Institucional (PMI </w:t>
      </w:r>
      <w:r w:rsidRPr="001C05AE">
        <w:t>UAH1501</w:t>
      </w:r>
      <w:r>
        <w:t>, 2016-2018</w:t>
      </w:r>
      <w:r w:rsidRPr="001C05AE">
        <w:t>)</w:t>
      </w:r>
      <w:r>
        <w:t>.</w:t>
      </w:r>
    </w:p>
    <w:p w14:paraId="4FA95792" w14:textId="77777777" w:rsidR="000F38C9" w:rsidRPr="009F5BE2" w:rsidRDefault="000F38C9" w:rsidP="000F38C9">
      <w:pPr>
        <w:spacing w:before="100" w:beforeAutospacing="1" w:after="100" w:afterAutospacing="1" w:line="240" w:lineRule="auto"/>
        <w:jc w:val="both"/>
        <w:rPr>
          <w:rFonts w:eastAsia="Times New Roman" w:cs="Times New Roman"/>
          <w:u w:val="single"/>
          <w:lang w:eastAsia="es-ES"/>
        </w:rPr>
      </w:pPr>
      <w:r w:rsidRPr="009F5BE2">
        <w:rPr>
          <w:rFonts w:eastAsia="Times New Roman" w:cs="Times New Roman"/>
          <w:b/>
          <w:bCs/>
          <w:u w:val="single"/>
          <w:lang w:eastAsia="es-ES"/>
        </w:rPr>
        <w:t xml:space="preserve">Requisitos </w:t>
      </w:r>
      <w:r>
        <w:rPr>
          <w:rFonts w:eastAsia="Times New Roman" w:cs="Times New Roman"/>
          <w:b/>
          <w:bCs/>
          <w:u w:val="single"/>
          <w:lang w:eastAsia="es-ES"/>
        </w:rPr>
        <w:t>para postular</w:t>
      </w:r>
      <w:r w:rsidRPr="009F5BE2">
        <w:rPr>
          <w:rFonts w:eastAsia="Times New Roman" w:cs="Times New Roman"/>
          <w:b/>
          <w:bCs/>
          <w:u w:val="single"/>
          <w:lang w:eastAsia="es-ES"/>
        </w:rPr>
        <w:t>:</w:t>
      </w:r>
    </w:p>
    <w:p w14:paraId="2E914C24" w14:textId="7AB4CCFA" w:rsidR="000F38C9" w:rsidRPr="00A909F7" w:rsidRDefault="000F38C9" w:rsidP="000F38C9">
      <w:pPr>
        <w:numPr>
          <w:ilvl w:val="0"/>
          <w:numId w:val="1"/>
        </w:numPr>
        <w:spacing w:before="100" w:beforeAutospacing="1" w:after="100" w:afterAutospacing="1" w:line="240" w:lineRule="auto"/>
        <w:jc w:val="both"/>
        <w:rPr>
          <w:rFonts w:eastAsia="Times New Roman" w:cs="Times New Roman"/>
          <w:lang w:eastAsia="es-ES"/>
        </w:rPr>
      </w:pPr>
      <w:r w:rsidRPr="00A909F7">
        <w:rPr>
          <w:rFonts w:eastAsia="Times New Roman" w:cs="Times New Roman"/>
          <w:lang w:eastAsia="es-ES"/>
        </w:rPr>
        <w:t xml:space="preserve">Ser </w:t>
      </w:r>
      <w:r w:rsidR="007E25C7">
        <w:rPr>
          <w:rFonts w:eastAsia="Times New Roman" w:cs="Times New Roman"/>
          <w:lang w:eastAsia="es-ES"/>
        </w:rPr>
        <w:t>estudiante</w:t>
      </w:r>
      <w:r w:rsidRPr="00A909F7">
        <w:rPr>
          <w:rFonts w:eastAsia="Times New Roman" w:cs="Times New Roman"/>
          <w:lang w:eastAsia="es-ES"/>
        </w:rPr>
        <w:t xml:space="preserve"> regular de la Universidad y no tener impedimento reglamentario o académico para </w:t>
      </w:r>
      <w:r>
        <w:rPr>
          <w:rFonts w:eastAsia="Times New Roman" w:cs="Times New Roman"/>
          <w:lang w:eastAsia="es-ES"/>
        </w:rPr>
        <w:t>continuar</w:t>
      </w:r>
      <w:r w:rsidRPr="00A909F7">
        <w:rPr>
          <w:rFonts w:eastAsia="Times New Roman" w:cs="Times New Roman"/>
          <w:lang w:eastAsia="es-ES"/>
        </w:rPr>
        <w:t xml:space="preserve"> estudios.</w:t>
      </w:r>
    </w:p>
    <w:p w14:paraId="1722BB3A" w14:textId="265F4C36" w:rsidR="000F38C9" w:rsidRPr="00A909F7" w:rsidRDefault="000F38C9" w:rsidP="000F38C9">
      <w:pPr>
        <w:numPr>
          <w:ilvl w:val="0"/>
          <w:numId w:val="1"/>
        </w:numPr>
        <w:spacing w:before="100" w:beforeAutospacing="1" w:after="100" w:afterAutospacing="1" w:line="240" w:lineRule="auto"/>
        <w:jc w:val="both"/>
        <w:rPr>
          <w:rFonts w:eastAsia="Times New Roman" w:cs="Times New Roman"/>
          <w:lang w:eastAsia="es-ES"/>
        </w:rPr>
      </w:pPr>
      <w:r w:rsidRPr="00A909F7">
        <w:rPr>
          <w:rFonts w:eastAsia="Times New Roman" w:cs="Times New Roman"/>
          <w:lang w:eastAsia="es-ES"/>
        </w:rPr>
        <w:t xml:space="preserve">Haber aprobado </w:t>
      </w:r>
      <w:r>
        <w:rPr>
          <w:rFonts w:eastAsia="Times New Roman" w:cs="Times New Roman"/>
          <w:lang w:eastAsia="es-ES"/>
        </w:rPr>
        <w:t>la evaluación de perfil intermedio (en las carreras que corresponda) y la totalidad de las asignaturas d</w:t>
      </w:r>
      <w:r w:rsidRPr="00A909F7">
        <w:rPr>
          <w:rFonts w:eastAsia="Times New Roman" w:cs="Times New Roman"/>
          <w:lang w:eastAsia="es-ES"/>
        </w:rPr>
        <w:t>e</w:t>
      </w:r>
      <w:r>
        <w:rPr>
          <w:rFonts w:eastAsia="Times New Roman" w:cs="Times New Roman"/>
          <w:lang w:eastAsia="es-ES"/>
        </w:rPr>
        <w:t xml:space="preserve"> 1° y 2°</w:t>
      </w:r>
      <w:r w:rsidRPr="00A909F7">
        <w:rPr>
          <w:rFonts w:eastAsia="Times New Roman" w:cs="Times New Roman"/>
          <w:lang w:eastAsia="es-ES"/>
        </w:rPr>
        <w:t xml:space="preserve"> año de su carrera</w:t>
      </w:r>
      <w:r>
        <w:rPr>
          <w:rFonts w:eastAsia="Times New Roman" w:cs="Times New Roman"/>
          <w:lang w:eastAsia="es-ES"/>
        </w:rPr>
        <w:t xml:space="preserve"> al momento de presentar su postulación a seminarios y congresos nacionales</w:t>
      </w:r>
      <w:r w:rsidR="00465467">
        <w:rPr>
          <w:rFonts w:eastAsia="Times New Roman" w:cs="Times New Roman"/>
          <w:lang w:eastAsia="es-ES"/>
        </w:rPr>
        <w:t>.</w:t>
      </w:r>
    </w:p>
    <w:p w14:paraId="2A7551C0" w14:textId="77777777" w:rsidR="000F38C9" w:rsidRPr="00A909F7" w:rsidRDefault="000F38C9" w:rsidP="000F38C9">
      <w:pPr>
        <w:numPr>
          <w:ilvl w:val="0"/>
          <w:numId w:val="1"/>
        </w:numPr>
        <w:spacing w:before="100" w:beforeAutospacing="1" w:after="100" w:afterAutospacing="1" w:line="240" w:lineRule="auto"/>
        <w:jc w:val="both"/>
        <w:rPr>
          <w:rFonts w:eastAsia="Times New Roman" w:cs="Times New Roman"/>
          <w:lang w:eastAsia="es-ES"/>
        </w:rPr>
      </w:pPr>
      <w:r w:rsidRPr="00A909F7">
        <w:rPr>
          <w:rFonts w:eastAsia="Times New Roman" w:cs="Times New Roman"/>
          <w:lang w:eastAsia="es-ES"/>
        </w:rPr>
        <w:t>Tener un promedio ponderado acumulado igual o superior a 5,0</w:t>
      </w:r>
      <w:r>
        <w:rPr>
          <w:rFonts w:eastAsia="Times New Roman" w:cs="Times New Roman"/>
          <w:lang w:eastAsia="es-ES"/>
        </w:rPr>
        <w:t xml:space="preserve"> (cinco coma cero).</w:t>
      </w:r>
    </w:p>
    <w:p w14:paraId="71CDF6A2" w14:textId="77777777" w:rsidR="000F38C9" w:rsidRDefault="000F38C9" w:rsidP="000F38C9">
      <w:pPr>
        <w:numPr>
          <w:ilvl w:val="0"/>
          <w:numId w:val="1"/>
        </w:numPr>
        <w:spacing w:before="100" w:beforeAutospacing="1" w:after="100" w:afterAutospacing="1" w:line="240" w:lineRule="auto"/>
        <w:jc w:val="both"/>
        <w:rPr>
          <w:rFonts w:eastAsia="Times New Roman" w:cs="Times New Roman"/>
          <w:lang w:eastAsia="es-ES"/>
        </w:rPr>
      </w:pPr>
      <w:r>
        <w:rPr>
          <w:rFonts w:eastAsia="Times New Roman" w:cs="Times New Roman"/>
          <w:lang w:eastAsia="es-ES"/>
        </w:rPr>
        <w:t xml:space="preserve">Contar con el respaldo de su programa académico de origen. </w:t>
      </w:r>
    </w:p>
    <w:p w14:paraId="057B946C" w14:textId="77777777" w:rsidR="000F38C9" w:rsidRPr="004D2EBA" w:rsidRDefault="000F38C9" w:rsidP="000F38C9">
      <w:pPr>
        <w:numPr>
          <w:ilvl w:val="0"/>
          <w:numId w:val="1"/>
        </w:numPr>
        <w:spacing w:before="100" w:beforeAutospacing="1" w:after="100" w:afterAutospacing="1" w:line="240" w:lineRule="auto"/>
        <w:jc w:val="both"/>
        <w:rPr>
          <w:rFonts w:eastAsia="Times New Roman" w:cs="Times New Roman"/>
          <w:lang w:eastAsia="es-ES"/>
        </w:rPr>
      </w:pPr>
      <w:r w:rsidRPr="00C23254">
        <w:rPr>
          <w:rFonts w:eastAsia="Times New Roman" w:cs="Times New Roman"/>
          <w:lang w:eastAsia="es-ES"/>
        </w:rPr>
        <w:t xml:space="preserve">En su calidad de </w:t>
      </w:r>
      <w:r>
        <w:rPr>
          <w:rFonts w:eastAsia="Times New Roman" w:cs="Times New Roman"/>
          <w:lang w:eastAsia="es-ES"/>
        </w:rPr>
        <w:t>estudiante</w:t>
      </w:r>
      <w:r w:rsidRPr="00C23254">
        <w:rPr>
          <w:rFonts w:eastAsia="Times New Roman" w:cs="Times New Roman"/>
          <w:lang w:eastAsia="es-ES"/>
        </w:rPr>
        <w:t xml:space="preserve"> </w:t>
      </w:r>
      <w:r>
        <w:rPr>
          <w:rFonts w:eastAsia="Times New Roman" w:cs="Times New Roman"/>
          <w:lang w:eastAsia="es-ES"/>
        </w:rPr>
        <w:t>regular</w:t>
      </w:r>
      <w:r w:rsidRPr="00C23254">
        <w:rPr>
          <w:rFonts w:eastAsia="Times New Roman" w:cs="Times New Roman"/>
          <w:lang w:eastAsia="es-ES"/>
        </w:rPr>
        <w:t xml:space="preserve">, </w:t>
      </w:r>
      <w:r>
        <w:rPr>
          <w:rFonts w:eastAsia="Times New Roman" w:cs="Times New Roman"/>
          <w:lang w:eastAsia="es-ES"/>
        </w:rPr>
        <w:t xml:space="preserve">el beneficiario deberá </w:t>
      </w:r>
      <w:r w:rsidRPr="00FE532F">
        <w:t xml:space="preserve">cumplir con los compromisos financieros contraídos con la </w:t>
      </w:r>
      <w:r>
        <w:t>UAH (</w:t>
      </w:r>
      <w:r w:rsidRPr="00FE532F">
        <w:t>matrícula y mensualidades</w:t>
      </w:r>
      <w:r>
        <w:t>).</w:t>
      </w:r>
    </w:p>
    <w:p w14:paraId="70F9B88A" w14:textId="77777777" w:rsidR="000F38C9" w:rsidRPr="00C23254" w:rsidRDefault="000F38C9" w:rsidP="000F38C9">
      <w:pPr>
        <w:spacing w:before="100" w:beforeAutospacing="1" w:after="100" w:afterAutospacing="1" w:line="240" w:lineRule="auto"/>
        <w:jc w:val="both"/>
        <w:rPr>
          <w:rFonts w:eastAsia="Times New Roman" w:cs="Times New Roman"/>
          <w:lang w:eastAsia="es-ES"/>
        </w:rPr>
      </w:pPr>
      <w:r>
        <w:rPr>
          <w:rFonts w:eastAsia="Times New Roman" w:cs="Times New Roman"/>
          <w:b/>
          <w:bCs/>
          <w:u w:val="single"/>
          <w:lang w:eastAsia="es-ES"/>
        </w:rPr>
        <w:t>Documentos a presentar:</w:t>
      </w:r>
    </w:p>
    <w:p w14:paraId="37298703" w14:textId="77777777" w:rsidR="000F38C9" w:rsidRPr="00506FF8" w:rsidRDefault="000F38C9" w:rsidP="000F38C9">
      <w:pPr>
        <w:spacing w:before="100" w:beforeAutospacing="1" w:after="100" w:afterAutospacing="1" w:line="240" w:lineRule="auto"/>
        <w:jc w:val="both"/>
        <w:rPr>
          <w:rFonts w:eastAsia="Times New Roman" w:cs="Times New Roman"/>
          <w:lang w:eastAsia="es-ES"/>
        </w:rPr>
      </w:pPr>
      <w:r>
        <w:t>E</w:t>
      </w:r>
      <w:r w:rsidRPr="00AF3F83">
        <w:t xml:space="preserve">l postulante deberá entregar personalmente en </w:t>
      </w:r>
      <w:r>
        <w:t xml:space="preserve">la </w:t>
      </w:r>
      <w:r w:rsidRPr="00AF3F83">
        <w:t xml:space="preserve">Dirección de </w:t>
      </w:r>
      <w:r>
        <w:t xml:space="preserve">Cooperación Internacional (DCI), </w:t>
      </w:r>
      <w:r w:rsidRPr="00AF3F83">
        <w:t>los siguientes documentos:</w:t>
      </w:r>
    </w:p>
    <w:p w14:paraId="4F2D41C0" w14:textId="77777777" w:rsidR="000F38C9" w:rsidRDefault="000F38C9" w:rsidP="000F38C9">
      <w:pPr>
        <w:pStyle w:val="Prrafodelista"/>
        <w:numPr>
          <w:ilvl w:val="0"/>
          <w:numId w:val="2"/>
        </w:numPr>
        <w:jc w:val="both"/>
      </w:pPr>
      <w:r>
        <w:t>Formulario de postulación, incluyendo la siguiente información:</w:t>
      </w:r>
    </w:p>
    <w:p w14:paraId="16403D6B" w14:textId="77777777" w:rsidR="000F38C9" w:rsidRDefault="000F38C9" w:rsidP="000F38C9">
      <w:pPr>
        <w:numPr>
          <w:ilvl w:val="1"/>
          <w:numId w:val="2"/>
        </w:numPr>
        <w:contextualSpacing/>
        <w:jc w:val="both"/>
      </w:pPr>
      <w:r>
        <w:t>Datos personales del postulante.</w:t>
      </w:r>
    </w:p>
    <w:p w14:paraId="3980DD1B" w14:textId="77777777" w:rsidR="000F38C9" w:rsidRDefault="000F38C9" w:rsidP="000F38C9">
      <w:pPr>
        <w:numPr>
          <w:ilvl w:val="1"/>
          <w:numId w:val="2"/>
        </w:numPr>
        <w:contextualSpacing/>
        <w:jc w:val="both"/>
      </w:pPr>
      <w:r>
        <w:t>Individualización del académico UAH que estará a cargo de la actividad.</w:t>
      </w:r>
    </w:p>
    <w:p w14:paraId="1FAF273B" w14:textId="77777777" w:rsidR="000F38C9" w:rsidRDefault="000F38C9" w:rsidP="000F38C9">
      <w:pPr>
        <w:numPr>
          <w:ilvl w:val="1"/>
          <w:numId w:val="2"/>
        </w:numPr>
        <w:contextualSpacing/>
        <w:jc w:val="both"/>
      </w:pPr>
      <w:r w:rsidRPr="00DA0B87">
        <w:t>Identificación</w:t>
      </w:r>
      <w:r>
        <w:t xml:space="preserve"> y fecha</w:t>
      </w:r>
      <w:r w:rsidRPr="00DA0B87">
        <w:t xml:space="preserve"> de la a</w:t>
      </w:r>
      <w:r>
        <w:t>ctividad en la que se desea participar.</w:t>
      </w:r>
    </w:p>
    <w:p w14:paraId="1D80D4C8" w14:textId="30FB78DA" w:rsidR="000F38C9" w:rsidRDefault="000F38C9" w:rsidP="000F38C9">
      <w:pPr>
        <w:numPr>
          <w:ilvl w:val="1"/>
          <w:numId w:val="2"/>
        </w:numPr>
        <w:contextualSpacing/>
        <w:jc w:val="both"/>
      </w:pPr>
      <w:r>
        <w:t>Lugar donde se realizará el congreso o seminario (ciudad).</w:t>
      </w:r>
    </w:p>
    <w:p w14:paraId="726FC808" w14:textId="77777777" w:rsidR="000F38C9" w:rsidRDefault="000F38C9" w:rsidP="000F38C9">
      <w:pPr>
        <w:numPr>
          <w:ilvl w:val="1"/>
          <w:numId w:val="2"/>
        </w:numPr>
        <w:contextualSpacing/>
        <w:jc w:val="both"/>
      </w:pPr>
      <w:r>
        <w:t>Identificación de la institución que organiza el congreso o seminario.</w:t>
      </w:r>
    </w:p>
    <w:p w14:paraId="4559D0C5" w14:textId="77777777" w:rsidR="000F38C9" w:rsidRDefault="000F38C9" w:rsidP="000F38C9">
      <w:pPr>
        <w:numPr>
          <w:ilvl w:val="1"/>
          <w:numId w:val="2"/>
        </w:numPr>
        <w:contextualSpacing/>
        <w:jc w:val="both"/>
      </w:pPr>
      <w:r>
        <w:t>Identificación de requisitos de idioma, si los hubiere.</w:t>
      </w:r>
    </w:p>
    <w:p w14:paraId="21AAE4C5" w14:textId="77777777" w:rsidR="000F38C9" w:rsidRDefault="000F38C9" w:rsidP="000F38C9">
      <w:pPr>
        <w:numPr>
          <w:ilvl w:val="1"/>
          <w:numId w:val="2"/>
        </w:numPr>
        <w:spacing w:after="0" w:line="240" w:lineRule="auto"/>
        <w:contextualSpacing/>
        <w:jc w:val="both"/>
      </w:pPr>
      <w:r>
        <w:t>Actividad a realizar.</w:t>
      </w:r>
    </w:p>
    <w:p w14:paraId="222A7115" w14:textId="77777777" w:rsidR="00914D8F" w:rsidRDefault="00914D8F" w:rsidP="00914D8F">
      <w:pPr>
        <w:spacing w:after="0" w:line="240" w:lineRule="auto"/>
        <w:ind w:left="1440"/>
        <w:contextualSpacing/>
        <w:jc w:val="both"/>
      </w:pPr>
    </w:p>
    <w:p w14:paraId="34170CD2" w14:textId="77777777" w:rsidR="000F38C9" w:rsidRDefault="000F38C9" w:rsidP="000F38C9">
      <w:pPr>
        <w:numPr>
          <w:ilvl w:val="0"/>
          <w:numId w:val="2"/>
        </w:numPr>
        <w:spacing w:after="0"/>
        <w:contextualSpacing/>
        <w:jc w:val="both"/>
      </w:pPr>
      <w:r>
        <w:t>C</w:t>
      </w:r>
      <w:r w:rsidRPr="00DA0B87">
        <w:t>opia de la convocatoria al seminario o congreso.</w:t>
      </w:r>
    </w:p>
    <w:p w14:paraId="5140EE32" w14:textId="77777777" w:rsidR="00914D8F" w:rsidRDefault="00914D8F" w:rsidP="00914D8F">
      <w:pPr>
        <w:spacing w:after="0"/>
        <w:ind w:left="720"/>
        <w:contextualSpacing/>
        <w:jc w:val="both"/>
      </w:pPr>
    </w:p>
    <w:p w14:paraId="7353910E" w14:textId="77777777" w:rsidR="000F38C9" w:rsidRDefault="000F38C9" w:rsidP="000F38C9">
      <w:pPr>
        <w:numPr>
          <w:ilvl w:val="0"/>
          <w:numId w:val="2"/>
        </w:numPr>
        <w:contextualSpacing/>
        <w:jc w:val="both"/>
      </w:pPr>
      <w:r>
        <w:t>Texto o resumen que indique si cuentan con algún otro tipo de financiamiento.</w:t>
      </w:r>
    </w:p>
    <w:p w14:paraId="42FEDD83" w14:textId="77777777" w:rsidR="00914D8F" w:rsidRDefault="00914D8F" w:rsidP="00914D8F">
      <w:pPr>
        <w:contextualSpacing/>
        <w:jc w:val="both"/>
      </w:pPr>
    </w:p>
    <w:p w14:paraId="67F0ABD6" w14:textId="77777777" w:rsidR="000F38C9" w:rsidRDefault="000F38C9" w:rsidP="000F38C9">
      <w:pPr>
        <w:numPr>
          <w:ilvl w:val="0"/>
          <w:numId w:val="2"/>
        </w:numPr>
        <w:contextualSpacing/>
        <w:jc w:val="both"/>
      </w:pPr>
      <w:r>
        <w:t>Certificado que acredite m</w:t>
      </w:r>
      <w:r w:rsidRPr="00DA0B87">
        <w:t>anejo del idio</w:t>
      </w:r>
      <w:r>
        <w:t xml:space="preserve">ma (solamente en caso de que el congreso o seminario </w:t>
      </w:r>
      <w:r w:rsidRPr="00DA0B87">
        <w:t>incluya actividades en idiomas distintos del español).</w:t>
      </w:r>
    </w:p>
    <w:p w14:paraId="70A9A806" w14:textId="77777777" w:rsidR="00914D8F" w:rsidRDefault="00914D8F" w:rsidP="00914D8F">
      <w:pPr>
        <w:contextualSpacing/>
        <w:jc w:val="both"/>
      </w:pPr>
    </w:p>
    <w:p w14:paraId="16FD245C" w14:textId="77777777" w:rsidR="000F38C9" w:rsidRDefault="000F38C9" w:rsidP="000F38C9">
      <w:pPr>
        <w:numPr>
          <w:ilvl w:val="0"/>
          <w:numId w:val="2"/>
        </w:numPr>
        <w:contextualSpacing/>
        <w:jc w:val="both"/>
      </w:pPr>
      <w:r w:rsidRPr="00276744">
        <w:t xml:space="preserve">Propuesta de investigación a ser presentada </w:t>
      </w:r>
      <w:r>
        <w:t>y</w:t>
      </w:r>
      <w:r w:rsidRPr="00276744">
        <w:t xml:space="preserve"> discutida en el Congreso o Seminario.</w:t>
      </w:r>
    </w:p>
    <w:p w14:paraId="0BEB09FA" w14:textId="77777777" w:rsidR="00914D8F" w:rsidRPr="004D2EBA" w:rsidRDefault="00914D8F" w:rsidP="00914D8F">
      <w:pPr>
        <w:contextualSpacing/>
        <w:jc w:val="both"/>
      </w:pPr>
    </w:p>
    <w:p w14:paraId="08689B51" w14:textId="77777777" w:rsidR="000F38C9" w:rsidRDefault="000F38C9" w:rsidP="000F38C9">
      <w:pPr>
        <w:numPr>
          <w:ilvl w:val="0"/>
          <w:numId w:val="2"/>
        </w:numPr>
        <w:contextualSpacing/>
        <w:jc w:val="both"/>
      </w:pPr>
      <w:r>
        <w:t>Carta de patrocinio de Decano/a de la Facultad de origen del estudiante.</w:t>
      </w:r>
    </w:p>
    <w:p w14:paraId="301B2740" w14:textId="77777777" w:rsidR="000F38C9" w:rsidRDefault="000F38C9" w:rsidP="000F38C9">
      <w:pPr>
        <w:numPr>
          <w:ilvl w:val="0"/>
          <w:numId w:val="2"/>
        </w:numPr>
        <w:contextualSpacing/>
        <w:jc w:val="both"/>
      </w:pPr>
      <w:r>
        <w:lastRenderedPageBreak/>
        <w:t xml:space="preserve">Carta del académico de la UAH a cargo, en la cual debe destacar su apoyo al estudiante y coordinación de la iniciativa. </w:t>
      </w:r>
    </w:p>
    <w:p w14:paraId="04A8C036" w14:textId="77777777" w:rsidR="00914D8F" w:rsidRDefault="00914D8F" w:rsidP="00914D8F">
      <w:pPr>
        <w:ind w:left="720"/>
        <w:contextualSpacing/>
        <w:jc w:val="both"/>
      </w:pPr>
    </w:p>
    <w:p w14:paraId="1CBD9E44" w14:textId="77777777" w:rsidR="000F38C9" w:rsidRDefault="000F38C9" w:rsidP="000F38C9">
      <w:pPr>
        <w:numPr>
          <w:ilvl w:val="0"/>
          <w:numId w:val="2"/>
        </w:numPr>
        <w:contextualSpacing/>
        <w:jc w:val="both"/>
      </w:pPr>
      <w:r w:rsidRPr="00DA0B87">
        <w:t>Carta de patrocinio del Director de</w:t>
      </w:r>
      <w:r>
        <w:t>l programa académico de origen del estudiante,</w:t>
      </w:r>
      <w:r w:rsidRPr="00DA0B87">
        <w:t xml:space="preserve"> en la cual debe señalar la importancia y pertinencia del seminario o congreso para </w:t>
      </w:r>
      <w:r>
        <w:t>dicho programa</w:t>
      </w:r>
      <w:r w:rsidRPr="00DA0B87">
        <w:t>.</w:t>
      </w:r>
    </w:p>
    <w:p w14:paraId="58E285C6" w14:textId="77777777" w:rsidR="00914D8F" w:rsidRDefault="00914D8F" w:rsidP="00914D8F">
      <w:pPr>
        <w:contextualSpacing/>
        <w:jc w:val="both"/>
      </w:pPr>
    </w:p>
    <w:p w14:paraId="316D4C47" w14:textId="77777777" w:rsidR="000F38C9" w:rsidRPr="00914D8F" w:rsidRDefault="000F38C9" w:rsidP="000F38C9">
      <w:pPr>
        <w:numPr>
          <w:ilvl w:val="0"/>
          <w:numId w:val="2"/>
        </w:numPr>
        <w:contextualSpacing/>
        <w:jc w:val="both"/>
      </w:pPr>
      <w:r w:rsidRPr="00B02531">
        <w:rPr>
          <w:rFonts w:eastAsia="Times New Roman" w:cs="Times New Roman"/>
          <w:lang w:eastAsia="es-ES"/>
        </w:rPr>
        <w:t xml:space="preserve">Certificado de Notas (registro histórico de calificaciones) emitido por la Dirección de Admisión y Registro Académico (DARA). </w:t>
      </w:r>
      <w:r w:rsidRPr="00B02531">
        <w:rPr>
          <w:rFonts w:eastAsia="Times New Roman" w:cs="Times New Roman"/>
          <w:i/>
          <w:iCs/>
          <w:lang w:eastAsia="es-ES"/>
        </w:rPr>
        <w:t>Considerar que la emisión de este documento demora al menos 10 días hábiles.</w:t>
      </w:r>
    </w:p>
    <w:p w14:paraId="09C51C7C" w14:textId="77777777" w:rsidR="00914D8F" w:rsidRDefault="00914D8F" w:rsidP="00914D8F">
      <w:pPr>
        <w:contextualSpacing/>
        <w:jc w:val="both"/>
      </w:pPr>
    </w:p>
    <w:p w14:paraId="491414C3" w14:textId="77777777" w:rsidR="000F38C9" w:rsidRPr="00914D8F" w:rsidRDefault="000F38C9" w:rsidP="000F38C9">
      <w:pPr>
        <w:numPr>
          <w:ilvl w:val="0"/>
          <w:numId w:val="2"/>
        </w:numPr>
        <w:contextualSpacing/>
        <w:jc w:val="both"/>
      </w:pPr>
      <w:r w:rsidRPr="000F38C9">
        <w:rPr>
          <w:rFonts w:eastAsia="Times New Roman" w:cs="Times New Roman"/>
          <w:lang w:val="pt-BR" w:eastAsia="es-ES"/>
        </w:rPr>
        <w:t xml:space="preserve">Certificado de Ranking emitido por DARA. </w:t>
      </w:r>
      <w:r w:rsidRPr="00B02531">
        <w:rPr>
          <w:rFonts w:eastAsia="Times New Roman" w:cs="Times New Roman"/>
          <w:i/>
          <w:iCs/>
          <w:lang w:eastAsia="es-ES"/>
        </w:rPr>
        <w:t xml:space="preserve">Considerar que la emisión de este documento </w:t>
      </w:r>
      <w:r>
        <w:rPr>
          <w:rFonts w:eastAsia="Times New Roman" w:cs="Times New Roman"/>
          <w:i/>
          <w:iCs/>
          <w:lang w:eastAsia="es-ES"/>
        </w:rPr>
        <w:t xml:space="preserve">demora al menos 10 días hábiles. </w:t>
      </w:r>
    </w:p>
    <w:p w14:paraId="2FA2CA18" w14:textId="77777777" w:rsidR="00914D8F" w:rsidRPr="00B02531" w:rsidRDefault="00914D8F" w:rsidP="00914D8F">
      <w:pPr>
        <w:contextualSpacing/>
        <w:jc w:val="both"/>
      </w:pPr>
    </w:p>
    <w:p w14:paraId="226D55EF" w14:textId="77777777" w:rsidR="000F38C9" w:rsidRPr="00B02531" w:rsidRDefault="000F38C9" w:rsidP="000F38C9">
      <w:pPr>
        <w:numPr>
          <w:ilvl w:val="0"/>
          <w:numId w:val="2"/>
        </w:numPr>
        <w:contextualSpacing/>
        <w:jc w:val="both"/>
      </w:pPr>
      <w:r w:rsidRPr="00B02531">
        <w:rPr>
          <w:rFonts w:eastAsia="Times New Roman" w:cs="Times New Roman"/>
          <w:lang w:eastAsia="es-ES"/>
        </w:rPr>
        <w:t>Copia simple del Carnet de Identidad</w:t>
      </w:r>
      <w:r>
        <w:rPr>
          <w:rFonts w:eastAsia="Times New Roman" w:cs="Times New Roman"/>
          <w:lang w:eastAsia="es-ES"/>
        </w:rPr>
        <w:t xml:space="preserve"> por ambos lados</w:t>
      </w:r>
      <w:r w:rsidRPr="00B02531">
        <w:rPr>
          <w:rFonts w:eastAsia="Times New Roman" w:cs="Times New Roman"/>
          <w:lang w:eastAsia="es-ES"/>
        </w:rPr>
        <w:t>.</w:t>
      </w:r>
    </w:p>
    <w:p w14:paraId="5786642D" w14:textId="77777777" w:rsidR="000F38C9" w:rsidRPr="009868C3" w:rsidRDefault="000F38C9" w:rsidP="000F38C9">
      <w:pPr>
        <w:ind w:left="720"/>
        <w:contextualSpacing/>
        <w:jc w:val="both"/>
      </w:pPr>
    </w:p>
    <w:p w14:paraId="59BDEE95" w14:textId="77777777" w:rsidR="000F38C9" w:rsidRDefault="000F38C9" w:rsidP="000F38C9">
      <w:pPr>
        <w:spacing w:line="240" w:lineRule="auto"/>
        <w:jc w:val="both"/>
        <w:rPr>
          <w:b/>
          <w:u w:val="single"/>
        </w:rPr>
      </w:pPr>
      <w:r w:rsidRPr="00D1580B">
        <w:rPr>
          <w:b/>
          <w:u w:val="single"/>
        </w:rPr>
        <w:t>Formalidades de postulación:</w:t>
      </w:r>
    </w:p>
    <w:p w14:paraId="6676BAF8" w14:textId="77777777" w:rsidR="000F38C9" w:rsidRPr="00AE67F2" w:rsidRDefault="000F38C9" w:rsidP="000F38C9">
      <w:pPr>
        <w:jc w:val="both"/>
        <w:rPr>
          <w:b/>
          <w:u w:val="single"/>
        </w:rPr>
      </w:pPr>
      <w:r w:rsidRPr="00AE67F2">
        <w:t>Cada propuesta deberá ser presentada a través del</w:t>
      </w:r>
      <w:r>
        <w:t xml:space="preserve"> Formulario de Postulación para</w:t>
      </w:r>
      <w:r w:rsidRPr="00AE67F2">
        <w:t xml:space="preserve"> asistencia a congresos y seminarios, además de ser respaldada por los documentos correspondientes. </w:t>
      </w:r>
    </w:p>
    <w:p w14:paraId="73EFAB0F" w14:textId="77777777" w:rsidR="000F38C9" w:rsidRPr="009F5BE2" w:rsidRDefault="000F38C9" w:rsidP="000F38C9">
      <w:pPr>
        <w:pStyle w:val="Prrafodelista"/>
        <w:ind w:left="0"/>
        <w:jc w:val="both"/>
        <w:rPr>
          <w:b/>
          <w:u w:val="single"/>
        </w:rPr>
      </w:pPr>
      <w:r w:rsidRPr="009F5BE2">
        <w:rPr>
          <w:b/>
          <w:u w:val="single"/>
        </w:rPr>
        <w:t>Asignación de cupos:</w:t>
      </w:r>
    </w:p>
    <w:p w14:paraId="4C825F07" w14:textId="77777777" w:rsidR="000F38C9" w:rsidRDefault="000F38C9" w:rsidP="000F38C9">
      <w:pPr>
        <w:contextualSpacing/>
        <w:jc w:val="both"/>
      </w:pPr>
      <w:r>
        <w:t>Las postulaciones que cumplan con los requisitos de presentación, serán evaluadas por un comité conformado por un representante de la Vicerrectoría Académica, un representante de la Vicerrectoría de Integración, un representante de la Dirección de Cooperación Internacional y un representante de la Comunidad Académica.</w:t>
      </w:r>
    </w:p>
    <w:p w14:paraId="40845DB2" w14:textId="77777777" w:rsidR="000F38C9" w:rsidRDefault="000F38C9" w:rsidP="000F38C9">
      <w:pPr>
        <w:contextualSpacing/>
        <w:jc w:val="both"/>
      </w:pPr>
    </w:p>
    <w:p w14:paraId="310B3A73" w14:textId="77777777" w:rsidR="000F38C9" w:rsidRPr="00744C01" w:rsidRDefault="000F38C9" w:rsidP="000F38C9">
      <w:r>
        <w:rPr>
          <w:b/>
          <w:u w:val="single"/>
        </w:rPr>
        <w:t>Calendario:</w:t>
      </w:r>
    </w:p>
    <w:tbl>
      <w:tblPr>
        <w:tblStyle w:val="Tablaconcuadrcula"/>
        <w:tblW w:w="0" w:type="auto"/>
        <w:tblInd w:w="38" w:type="dxa"/>
        <w:tblLook w:val="04A0" w:firstRow="1" w:lastRow="0" w:firstColumn="1" w:lastColumn="0" w:noHBand="0" w:noVBand="1"/>
      </w:tblPr>
      <w:tblGrid>
        <w:gridCol w:w="4322"/>
        <w:gridCol w:w="4322"/>
      </w:tblGrid>
      <w:tr w:rsidR="000F38C9" w:rsidRPr="00F60340" w14:paraId="16118825" w14:textId="77777777" w:rsidTr="00FA3E7F">
        <w:tc>
          <w:tcPr>
            <w:tcW w:w="4322" w:type="dxa"/>
          </w:tcPr>
          <w:p w14:paraId="16CE1DE1" w14:textId="77777777" w:rsidR="000F38C9" w:rsidRPr="00F60340" w:rsidRDefault="000F38C9" w:rsidP="00FA3E7F">
            <w:pPr>
              <w:rPr>
                <w:szCs w:val="18"/>
              </w:rPr>
            </w:pPr>
            <w:r w:rsidRPr="00F60340">
              <w:rPr>
                <w:szCs w:val="18"/>
              </w:rPr>
              <w:t>Fecha límite para la presentación de antecedentes</w:t>
            </w:r>
          </w:p>
        </w:tc>
        <w:tc>
          <w:tcPr>
            <w:tcW w:w="4322" w:type="dxa"/>
          </w:tcPr>
          <w:p w14:paraId="7C5CFAE1" w14:textId="20A50602" w:rsidR="000F38C9" w:rsidRPr="00F60340" w:rsidRDefault="007E25C7" w:rsidP="007E25C7">
            <w:pPr>
              <w:pStyle w:val="Sinespaciado"/>
              <w:jc w:val="both"/>
              <w:rPr>
                <w:szCs w:val="18"/>
              </w:rPr>
            </w:pPr>
            <w:r>
              <w:rPr>
                <w:szCs w:val="18"/>
              </w:rPr>
              <w:t>Martes 15 de mayo</w:t>
            </w:r>
            <w:r w:rsidR="000F38C9" w:rsidRPr="00F60340">
              <w:rPr>
                <w:szCs w:val="18"/>
              </w:rPr>
              <w:t>, 201</w:t>
            </w:r>
            <w:r w:rsidR="003B3BA1">
              <w:rPr>
                <w:szCs w:val="18"/>
              </w:rPr>
              <w:t>8</w:t>
            </w:r>
            <w:r w:rsidR="00F64FA3">
              <w:rPr>
                <w:szCs w:val="18"/>
              </w:rPr>
              <w:t xml:space="preserve"> - 12</w:t>
            </w:r>
            <w:r w:rsidR="000F38C9" w:rsidRPr="00F60340">
              <w:rPr>
                <w:szCs w:val="18"/>
              </w:rPr>
              <w:t>:00 horas</w:t>
            </w:r>
          </w:p>
        </w:tc>
        <w:bookmarkStart w:id="0" w:name="_GoBack"/>
        <w:bookmarkEnd w:id="0"/>
      </w:tr>
    </w:tbl>
    <w:p w14:paraId="39A0B767" w14:textId="77777777" w:rsidR="000F38C9" w:rsidRPr="003B3BA1" w:rsidRDefault="000F38C9" w:rsidP="000F38C9">
      <w:pPr>
        <w:pStyle w:val="Sinespaciado"/>
        <w:jc w:val="both"/>
        <w:rPr>
          <w:sz w:val="12"/>
          <w:szCs w:val="12"/>
        </w:rPr>
      </w:pPr>
    </w:p>
    <w:p w14:paraId="289A3812" w14:textId="77777777" w:rsidR="00465467" w:rsidRDefault="000F38C9" w:rsidP="000F38C9">
      <w:pPr>
        <w:pStyle w:val="Sinespaciado"/>
        <w:jc w:val="both"/>
      </w:pPr>
      <w:r w:rsidRPr="005A0A8D">
        <w:rPr>
          <w:rFonts w:cs="Helvetica"/>
          <w:shd w:val="clear" w:color="auto" w:fill="FFFFFF"/>
        </w:rPr>
        <w:t xml:space="preserve">La presente convocatoria </w:t>
      </w:r>
      <w:r>
        <w:rPr>
          <w:rFonts w:cs="Helvetica"/>
          <w:shd w:val="clear" w:color="auto" w:fill="FFFFFF"/>
        </w:rPr>
        <w:t>tiene por objetivo</w:t>
      </w:r>
      <w:r w:rsidRPr="005A0A8D">
        <w:rPr>
          <w:rFonts w:cs="Helvetica"/>
          <w:shd w:val="clear" w:color="auto" w:fill="FFFFFF"/>
        </w:rPr>
        <w:t xml:space="preserve"> asistir </w:t>
      </w:r>
      <w:r>
        <w:rPr>
          <w:rFonts w:cs="Helvetica"/>
          <w:shd w:val="clear" w:color="auto" w:fill="FFFFFF"/>
        </w:rPr>
        <w:t xml:space="preserve">-en calidad de expositor- </w:t>
      </w:r>
      <w:r w:rsidRPr="005A0A8D">
        <w:rPr>
          <w:rFonts w:cs="Helvetica"/>
          <w:shd w:val="clear" w:color="auto" w:fill="FFFFFF"/>
        </w:rPr>
        <w:t xml:space="preserve">a congresos y seminarios cuya fecha de inicio y finalización tenga lugar </w:t>
      </w:r>
      <w:r w:rsidR="003B3BA1" w:rsidRPr="003B3BA1">
        <w:rPr>
          <w:rFonts w:cs="Helvetica"/>
          <w:shd w:val="clear" w:color="auto" w:fill="FFFFFF"/>
        </w:rPr>
        <w:t xml:space="preserve">entre </w:t>
      </w:r>
      <w:r w:rsidR="00465467" w:rsidRPr="00465467">
        <w:rPr>
          <w:rFonts w:cs="Helvetica"/>
          <w:shd w:val="clear" w:color="auto" w:fill="FFFFFF"/>
        </w:rPr>
        <w:t>el 15 de julio y el 31 de diciembre de 2018.</w:t>
      </w:r>
    </w:p>
    <w:p w14:paraId="150B1A56" w14:textId="3A987052" w:rsidR="000F38C9" w:rsidRDefault="000F38C9" w:rsidP="000F38C9">
      <w:pPr>
        <w:pStyle w:val="Sinespaciado"/>
        <w:jc w:val="both"/>
      </w:pPr>
      <w:r>
        <w:t xml:space="preserve">La entrega de los documentos se realiza personalmente en la </w:t>
      </w:r>
      <w:r w:rsidRPr="00756307">
        <w:t xml:space="preserve">Dirección de Cooperación Internacional (DCI), </w:t>
      </w:r>
      <w:r w:rsidRPr="00914D8F">
        <w:t>Almirante Barroso 10, piso 3.</w:t>
      </w:r>
    </w:p>
    <w:p w14:paraId="65FE02CC" w14:textId="77777777" w:rsidR="000F38C9" w:rsidRDefault="000F38C9" w:rsidP="000F38C9">
      <w:pPr>
        <w:pStyle w:val="Sinespaciado"/>
        <w:jc w:val="both"/>
      </w:pPr>
      <w:r>
        <w:t xml:space="preserve">Las postulaciones </w:t>
      </w:r>
      <w:r w:rsidR="003B3BA1">
        <w:t xml:space="preserve">son </w:t>
      </w:r>
      <w:r>
        <w:t xml:space="preserve">de carácter personal </w:t>
      </w:r>
      <w:r w:rsidR="003B3BA1">
        <w:t xml:space="preserve">por lo que </w:t>
      </w:r>
      <w:r>
        <w:t>deben ser entregadas en un sobre cerrado, con el nombre y carrera del candidato en el anverso y en su interior con el formulario y los documentos indicados anteriormente, en el orden señalado.</w:t>
      </w:r>
    </w:p>
    <w:p w14:paraId="5CBE36BB" w14:textId="77777777" w:rsidR="000F38C9" w:rsidRDefault="000F38C9" w:rsidP="000F38C9">
      <w:pPr>
        <w:pStyle w:val="Sinespaciado"/>
        <w:jc w:val="both"/>
      </w:pPr>
      <w:r>
        <w:t>Las p</w:t>
      </w:r>
      <w:r w:rsidRPr="00C534FB">
        <w:t xml:space="preserve">ostulaciones incompletas o </w:t>
      </w:r>
      <w:r>
        <w:t xml:space="preserve">entregadas </w:t>
      </w:r>
      <w:r w:rsidRPr="00C534FB">
        <w:t>fuera de plazo, no serán consideradas</w:t>
      </w:r>
      <w:r>
        <w:t xml:space="preserve"> y serán devueltas a sus emisores</w:t>
      </w:r>
      <w:r w:rsidRPr="00C534FB">
        <w:t xml:space="preserve">.  </w:t>
      </w:r>
    </w:p>
    <w:p w14:paraId="08468FFC" w14:textId="77777777" w:rsidR="000F38C9" w:rsidRDefault="000F38C9" w:rsidP="000F38C9">
      <w:pPr>
        <w:pStyle w:val="Sinespaciado"/>
        <w:jc w:val="both"/>
      </w:pPr>
    </w:p>
    <w:p w14:paraId="160E672E" w14:textId="77777777" w:rsidR="000F38C9" w:rsidRDefault="000F38C9" w:rsidP="000F38C9">
      <w:pPr>
        <w:contextualSpacing/>
        <w:jc w:val="both"/>
        <w:rPr>
          <w:b/>
          <w:u w:val="single"/>
        </w:rPr>
      </w:pPr>
      <w:r w:rsidRPr="002C6119">
        <w:rPr>
          <w:b/>
          <w:u w:val="single"/>
        </w:rPr>
        <w:t>Obligaciones posteriores de los becarios:</w:t>
      </w:r>
    </w:p>
    <w:p w14:paraId="0A634A04" w14:textId="77777777" w:rsidR="00914D8F" w:rsidRDefault="000F38C9" w:rsidP="00914D8F">
      <w:pPr>
        <w:pStyle w:val="Sinespaciado"/>
        <w:jc w:val="both"/>
        <w:rPr>
          <w:b/>
          <w:u w:val="single"/>
        </w:rPr>
      </w:pPr>
      <w:r>
        <w:t xml:space="preserve">Dentro de los 15 días hábiles posteriores a la finalización de la actividad académica, los beneficiarios deben acreditar su participación en el congreso o seminario mediante un informe de actividades académicas de libre formato y 6 carillas de extensión que debe ser enviado vía e-mail a </w:t>
      </w:r>
      <w:r w:rsidR="007E25C7">
        <w:t>Brenda Negrete</w:t>
      </w:r>
      <w:r>
        <w:t xml:space="preserve">, al siguiente correo electrónico: </w:t>
      </w:r>
      <w:hyperlink r:id="rId8" w:history="1">
        <w:r w:rsidR="007E25C7">
          <w:rPr>
            <w:rStyle w:val="Hipervnculo"/>
          </w:rPr>
          <w:t>bnegrete</w:t>
        </w:r>
        <w:r w:rsidRPr="00C84F2D">
          <w:rPr>
            <w:rStyle w:val="Hipervnculo"/>
          </w:rPr>
          <w:t>@uahurtado.cl</w:t>
        </w:r>
      </w:hyperlink>
    </w:p>
    <w:p w14:paraId="150F24B0" w14:textId="77777777" w:rsidR="00914D8F" w:rsidRDefault="00914D8F" w:rsidP="00914D8F">
      <w:pPr>
        <w:pStyle w:val="Sinespaciado"/>
        <w:jc w:val="both"/>
        <w:rPr>
          <w:b/>
          <w:u w:val="single"/>
        </w:rPr>
      </w:pPr>
    </w:p>
    <w:p w14:paraId="257281BE" w14:textId="1E1B36B9" w:rsidR="000F38C9" w:rsidRDefault="000F38C9" w:rsidP="00914D8F">
      <w:pPr>
        <w:pStyle w:val="Sinespaciado"/>
        <w:jc w:val="both"/>
        <w:rPr>
          <w:b/>
          <w:u w:val="single"/>
        </w:rPr>
      </w:pPr>
      <w:r w:rsidRPr="0018739B">
        <w:rPr>
          <w:b/>
          <w:u w:val="single"/>
        </w:rPr>
        <w:t>Consultas</w:t>
      </w:r>
    </w:p>
    <w:p w14:paraId="7EE09D44" w14:textId="77777777" w:rsidR="00914D8F" w:rsidRDefault="00914D8F" w:rsidP="00914D8F">
      <w:pPr>
        <w:pStyle w:val="Sinespaciado"/>
        <w:jc w:val="both"/>
      </w:pPr>
      <w:r>
        <w:t>Dirección de Cooperación Internacional</w:t>
      </w:r>
    </w:p>
    <w:p w14:paraId="09FE2EBF" w14:textId="24E08F05" w:rsidR="00914D8F" w:rsidRDefault="009D032B" w:rsidP="00914D8F">
      <w:pPr>
        <w:pStyle w:val="Sinespaciado"/>
        <w:jc w:val="both"/>
      </w:pPr>
      <w:hyperlink r:id="rId9" w:history="1">
        <w:r w:rsidR="00914D8F" w:rsidRPr="005130BB">
          <w:rPr>
            <w:rStyle w:val="Hipervnculo"/>
          </w:rPr>
          <w:t>bnegrete@uahurtado.cl</w:t>
        </w:r>
      </w:hyperlink>
      <w:r w:rsidR="00914D8F">
        <w:t xml:space="preserve"> </w:t>
      </w:r>
    </w:p>
    <w:p w14:paraId="5F363A21" w14:textId="77777777" w:rsidR="00914D8F" w:rsidRPr="0018739B" w:rsidRDefault="00914D8F" w:rsidP="00914D8F">
      <w:pPr>
        <w:pStyle w:val="Sinespaciado"/>
        <w:jc w:val="both"/>
        <w:rPr>
          <w:b/>
          <w:u w:val="single"/>
        </w:rPr>
      </w:pPr>
    </w:p>
    <w:p w14:paraId="183D4F9E" w14:textId="77777777" w:rsidR="00B07374" w:rsidRPr="000F38C9" w:rsidRDefault="00B07374">
      <w:pPr>
        <w:rPr>
          <w:lang w:val="es-CL"/>
        </w:rPr>
      </w:pPr>
    </w:p>
    <w:p w14:paraId="03242304" w14:textId="77777777" w:rsidR="000F38C9" w:rsidRDefault="000F38C9"/>
    <w:p w14:paraId="1C5FEFED" w14:textId="77777777" w:rsidR="000F38C9" w:rsidRDefault="000F38C9"/>
    <w:p w14:paraId="278415AB" w14:textId="77777777" w:rsidR="000F38C9" w:rsidRDefault="000F38C9"/>
    <w:sectPr w:rsidR="000F38C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5A5BF" w14:textId="77777777" w:rsidR="009D032B" w:rsidRDefault="009D032B" w:rsidP="000F38C9">
      <w:pPr>
        <w:spacing w:after="0" w:line="240" w:lineRule="auto"/>
      </w:pPr>
      <w:r>
        <w:separator/>
      </w:r>
    </w:p>
  </w:endnote>
  <w:endnote w:type="continuationSeparator" w:id="0">
    <w:p w14:paraId="45B35EFB" w14:textId="77777777" w:rsidR="009D032B" w:rsidRDefault="009D032B" w:rsidP="000F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61DDA" w14:textId="77777777" w:rsidR="009D032B" w:rsidRDefault="009D032B" w:rsidP="000F38C9">
      <w:pPr>
        <w:spacing w:after="0" w:line="240" w:lineRule="auto"/>
      </w:pPr>
      <w:r>
        <w:separator/>
      </w:r>
    </w:p>
  </w:footnote>
  <w:footnote w:type="continuationSeparator" w:id="0">
    <w:p w14:paraId="63AC56DA" w14:textId="77777777" w:rsidR="009D032B" w:rsidRDefault="009D032B" w:rsidP="000F3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485" w:type="dxa"/>
      <w:tblInd w:w="-60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4297"/>
      <w:gridCol w:w="3495"/>
    </w:tblGrid>
    <w:tr w:rsidR="000F38C9" w14:paraId="7A98565C" w14:textId="77777777" w:rsidTr="00FA3E7F">
      <w:tc>
        <w:tcPr>
          <w:tcW w:w="2694" w:type="dxa"/>
          <w:tcBorders>
            <w:top w:val="nil"/>
            <w:left w:val="nil"/>
            <w:bottom w:val="single" w:sz="4" w:space="0" w:color="auto"/>
            <w:right w:val="nil"/>
          </w:tcBorders>
          <w:vAlign w:val="center"/>
        </w:tcPr>
        <w:p w14:paraId="6FEC709E" w14:textId="77777777" w:rsidR="000F38C9" w:rsidRDefault="000F38C9" w:rsidP="00FA3E7F">
          <w:pPr>
            <w:tabs>
              <w:tab w:val="center" w:pos="4419"/>
              <w:tab w:val="right" w:pos="8838"/>
            </w:tabs>
            <w:jc w:val="center"/>
          </w:pPr>
          <w:r>
            <w:rPr>
              <w:noProof/>
              <w:lang w:val="es-CL" w:eastAsia="es-CL"/>
            </w:rPr>
            <w:drawing>
              <wp:inline distT="0" distB="0" distL="0" distR="0" wp14:anchorId="4F3E0280" wp14:editId="18F2D67F">
                <wp:extent cx="548640" cy="54864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77" cy="545977"/>
                        </a:xfrm>
                        <a:prstGeom prst="rect">
                          <a:avLst/>
                        </a:prstGeom>
                        <a:noFill/>
                        <a:ln>
                          <a:noFill/>
                        </a:ln>
                      </pic:spPr>
                    </pic:pic>
                  </a:graphicData>
                </a:graphic>
              </wp:inline>
            </w:drawing>
          </w:r>
        </w:p>
        <w:p w14:paraId="5CA93EE1" w14:textId="77777777" w:rsidR="000F38C9" w:rsidRDefault="000F38C9" w:rsidP="00FA3E7F">
          <w:pPr>
            <w:tabs>
              <w:tab w:val="center" w:pos="4419"/>
              <w:tab w:val="right" w:pos="8838"/>
            </w:tabs>
            <w:jc w:val="center"/>
          </w:pPr>
        </w:p>
      </w:tc>
      <w:tc>
        <w:tcPr>
          <w:tcW w:w="4299" w:type="dxa"/>
          <w:tcBorders>
            <w:top w:val="nil"/>
            <w:left w:val="nil"/>
            <w:bottom w:val="single" w:sz="4" w:space="0" w:color="auto"/>
            <w:right w:val="nil"/>
          </w:tcBorders>
          <w:vAlign w:val="center"/>
          <w:hideMark/>
        </w:tcPr>
        <w:p w14:paraId="63DE23B7" w14:textId="77777777" w:rsidR="000F38C9" w:rsidRDefault="000F38C9" w:rsidP="00FA3E7F">
          <w:pPr>
            <w:tabs>
              <w:tab w:val="center" w:pos="4419"/>
              <w:tab w:val="right" w:pos="8838"/>
            </w:tabs>
            <w:jc w:val="center"/>
          </w:pPr>
          <w:r>
            <w:rPr>
              <w:noProof/>
              <w:lang w:val="es-CL" w:eastAsia="es-CL"/>
            </w:rPr>
            <w:drawing>
              <wp:inline distT="0" distB="0" distL="0" distR="0" wp14:anchorId="371B927D" wp14:editId="37CFA2C6">
                <wp:extent cx="1897380" cy="7335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2364" r="12364"/>
                        <a:stretch>
                          <a:fillRect/>
                        </a:stretch>
                      </pic:blipFill>
                      <pic:spPr bwMode="auto">
                        <a:xfrm>
                          <a:off x="0" y="0"/>
                          <a:ext cx="1897380" cy="733560"/>
                        </a:xfrm>
                        <a:prstGeom prst="rect">
                          <a:avLst/>
                        </a:prstGeom>
                        <a:noFill/>
                        <a:ln>
                          <a:noFill/>
                        </a:ln>
                      </pic:spPr>
                    </pic:pic>
                  </a:graphicData>
                </a:graphic>
              </wp:inline>
            </w:drawing>
          </w:r>
        </w:p>
      </w:tc>
      <w:tc>
        <w:tcPr>
          <w:tcW w:w="3497" w:type="dxa"/>
          <w:tcBorders>
            <w:top w:val="nil"/>
            <w:left w:val="nil"/>
            <w:bottom w:val="single" w:sz="4" w:space="0" w:color="auto"/>
            <w:right w:val="nil"/>
          </w:tcBorders>
          <w:vAlign w:val="center"/>
          <w:hideMark/>
        </w:tcPr>
        <w:p w14:paraId="5C0D057C" w14:textId="77777777" w:rsidR="000F38C9" w:rsidRDefault="000F38C9" w:rsidP="00FA3E7F">
          <w:pPr>
            <w:tabs>
              <w:tab w:val="center" w:pos="4419"/>
              <w:tab w:val="right" w:pos="8838"/>
            </w:tabs>
            <w:jc w:val="center"/>
          </w:pPr>
          <w:r>
            <w:rPr>
              <w:noProof/>
              <w:lang w:val="es-CL" w:eastAsia="es-CL"/>
            </w:rPr>
            <w:drawing>
              <wp:inline distT="0" distB="0" distL="0" distR="0" wp14:anchorId="33A445D8" wp14:editId="401846FC">
                <wp:extent cx="1310640" cy="590508"/>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l="18546" r="16710"/>
                        <a:stretch>
                          <a:fillRect/>
                        </a:stretch>
                      </pic:blipFill>
                      <pic:spPr bwMode="auto">
                        <a:xfrm>
                          <a:off x="0" y="0"/>
                          <a:ext cx="1307766" cy="589213"/>
                        </a:xfrm>
                        <a:prstGeom prst="rect">
                          <a:avLst/>
                        </a:prstGeom>
                        <a:noFill/>
                        <a:ln>
                          <a:noFill/>
                        </a:ln>
                      </pic:spPr>
                    </pic:pic>
                  </a:graphicData>
                </a:graphic>
              </wp:inline>
            </w:drawing>
          </w:r>
        </w:p>
      </w:tc>
    </w:tr>
  </w:tbl>
  <w:p w14:paraId="41361257" w14:textId="77777777" w:rsidR="000F38C9" w:rsidRDefault="000F38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42D91"/>
    <w:multiLevelType w:val="multilevel"/>
    <w:tmpl w:val="B1D8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CC16B4"/>
    <w:multiLevelType w:val="hybridMultilevel"/>
    <w:tmpl w:val="36A8503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C9"/>
    <w:rsid w:val="0003349B"/>
    <w:rsid w:val="000F38C9"/>
    <w:rsid w:val="001B26B2"/>
    <w:rsid w:val="0021654B"/>
    <w:rsid w:val="00312BB7"/>
    <w:rsid w:val="003B3BA1"/>
    <w:rsid w:val="003D5354"/>
    <w:rsid w:val="00465467"/>
    <w:rsid w:val="004B393D"/>
    <w:rsid w:val="007E25C7"/>
    <w:rsid w:val="008243BB"/>
    <w:rsid w:val="00832EB5"/>
    <w:rsid w:val="00914D8F"/>
    <w:rsid w:val="009D032B"/>
    <w:rsid w:val="00B07374"/>
    <w:rsid w:val="00C760AE"/>
    <w:rsid w:val="00D1075A"/>
    <w:rsid w:val="00EA6BF1"/>
    <w:rsid w:val="00F64F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C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F38C9"/>
    <w:pPr>
      <w:spacing w:after="0" w:line="240" w:lineRule="auto"/>
    </w:pPr>
    <w:rPr>
      <w:lang w:val="es-ES"/>
    </w:rPr>
  </w:style>
  <w:style w:type="character" w:styleId="Hipervnculo">
    <w:name w:val="Hyperlink"/>
    <w:basedOn w:val="Fuentedeprrafopredeter"/>
    <w:uiPriority w:val="99"/>
    <w:unhideWhenUsed/>
    <w:rsid w:val="000F38C9"/>
    <w:rPr>
      <w:color w:val="0000FF" w:themeColor="hyperlink"/>
      <w:u w:val="single"/>
    </w:rPr>
  </w:style>
  <w:style w:type="paragraph" w:styleId="Prrafodelista">
    <w:name w:val="List Paragraph"/>
    <w:basedOn w:val="Normal"/>
    <w:uiPriority w:val="34"/>
    <w:qFormat/>
    <w:rsid w:val="000F38C9"/>
    <w:pPr>
      <w:ind w:left="720"/>
      <w:contextualSpacing/>
    </w:pPr>
  </w:style>
  <w:style w:type="paragraph" w:styleId="Encabezado">
    <w:name w:val="header"/>
    <w:basedOn w:val="Normal"/>
    <w:link w:val="EncabezadoCar"/>
    <w:uiPriority w:val="99"/>
    <w:unhideWhenUsed/>
    <w:rsid w:val="000F3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8C9"/>
    <w:rPr>
      <w:lang w:val="es-ES"/>
    </w:rPr>
  </w:style>
  <w:style w:type="paragraph" w:styleId="Piedepgina">
    <w:name w:val="footer"/>
    <w:basedOn w:val="Normal"/>
    <w:link w:val="PiedepginaCar"/>
    <w:uiPriority w:val="99"/>
    <w:unhideWhenUsed/>
    <w:rsid w:val="000F3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8C9"/>
    <w:rPr>
      <w:lang w:val="es-ES"/>
    </w:rPr>
  </w:style>
  <w:style w:type="paragraph" w:styleId="Textodeglobo">
    <w:name w:val="Balloon Text"/>
    <w:basedOn w:val="Normal"/>
    <w:link w:val="TextodegloboCar"/>
    <w:uiPriority w:val="99"/>
    <w:semiHidden/>
    <w:unhideWhenUsed/>
    <w:rsid w:val="000F38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8C9"/>
    <w:rPr>
      <w:rFonts w:ascii="Tahoma" w:hAnsi="Tahoma" w:cs="Tahoma"/>
      <w:sz w:val="16"/>
      <w:szCs w:val="16"/>
      <w:lang w:val="es-ES"/>
    </w:rPr>
  </w:style>
  <w:style w:type="character" w:styleId="Hipervnculovisitado">
    <w:name w:val="FollowedHyperlink"/>
    <w:basedOn w:val="Fuentedeprrafopredeter"/>
    <w:uiPriority w:val="99"/>
    <w:semiHidden/>
    <w:unhideWhenUsed/>
    <w:rsid w:val="00914D8F"/>
    <w:rPr>
      <w:color w:val="800080" w:themeColor="followedHyperlink"/>
      <w:u w:val="single"/>
    </w:rPr>
  </w:style>
  <w:style w:type="character" w:customStyle="1" w:styleId="UnresolvedMention">
    <w:name w:val="Unresolved Mention"/>
    <w:basedOn w:val="Fuentedeprrafopredeter"/>
    <w:uiPriority w:val="99"/>
    <w:semiHidden/>
    <w:unhideWhenUsed/>
    <w:rsid w:val="00914D8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C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F38C9"/>
    <w:pPr>
      <w:spacing w:after="0" w:line="240" w:lineRule="auto"/>
    </w:pPr>
    <w:rPr>
      <w:lang w:val="es-ES"/>
    </w:rPr>
  </w:style>
  <w:style w:type="character" w:styleId="Hipervnculo">
    <w:name w:val="Hyperlink"/>
    <w:basedOn w:val="Fuentedeprrafopredeter"/>
    <w:uiPriority w:val="99"/>
    <w:unhideWhenUsed/>
    <w:rsid w:val="000F38C9"/>
    <w:rPr>
      <w:color w:val="0000FF" w:themeColor="hyperlink"/>
      <w:u w:val="single"/>
    </w:rPr>
  </w:style>
  <w:style w:type="paragraph" w:styleId="Prrafodelista">
    <w:name w:val="List Paragraph"/>
    <w:basedOn w:val="Normal"/>
    <w:uiPriority w:val="34"/>
    <w:qFormat/>
    <w:rsid w:val="000F38C9"/>
    <w:pPr>
      <w:ind w:left="720"/>
      <w:contextualSpacing/>
    </w:pPr>
  </w:style>
  <w:style w:type="paragraph" w:styleId="Encabezado">
    <w:name w:val="header"/>
    <w:basedOn w:val="Normal"/>
    <w:link w:val="EncabezadoCar"/>
    <w:uiPriority w:val="99"/>
    <w:unhideWhenUsed/>
    <w:rsid w:val="000F3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8C9"/>
    <w:rPr>
      <w:lang w:val="es-ES"/>
    </w:rPr>
  </w:style>
  <w:style w:type="paragraph" w:styleId="Piedepgina">
    <w:name w:val="footer"/>
    <w:basedOn w:val="Normal"/>
    <w:link w:val="PiedepginaCar"/>
    <w:uiPriority w:val="99"/>
    <w:unhideWhenUsed/>
    <w:rsid w:val="000F3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8C9"/>
    <w:rPr>
      <w:lang w:val="es-ES"/>
    </w:rPr>
  </w:style>
  <w:style w:type="paragraph" w:styleId="Textodeglobo">
    <w:name w:val="Balloon Text"/>
    <w:basedOn w:val="Normal"/>
    <w:link w:val="TextodegloboCar"/>
    <w:uiPriority w:val="99"/>
    <w:semiHidden/>
    <w:unhideWhenUsed/>
    <w:rsid w:val="000F38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8C9"/>
    <w:rPr>
      <w:rFonts w:ascii="Tahoma" w:hAnsi="Tahoma" w:cs="Tahoma"/>
      <w:sz w:val="16"/>
      <w:szCs w:val="16"/>
      <w:lang w:val="es-ES"/>
    </w:rPr>
  </w:style>
  <w:style w:type="character" w:styleId="Hipervnculovisitado">
    <w:name w:val="FollowedHyperlink"/>
    <w:basedOn w:val="Fuentedeprrafopredeter"/>
    <w:uiPriority w:val="99"/>
    <w:semiHidden/>
    <w:unhideWhenUsed/>
    <w:rsid w:val="00914D8F"/>
    <w:rPr>
      <w:color w:val="800080" w:themeColor="followedHyperlink"/>
      <w:u w:val="single"/>
    </w:rPr>
  </w:style>
  <w:style w:type="character" w:customStyle="1" w:styleId="UnresolvedMention">
    <w:name w:val="Unresolved Mention"/>
    <w:basedOn w:val="Fuentedeprrafopredeter"/>
    <w:uiPriority w:val="99"/>
    <w:semiHidden/>
    <w:unhideWhenUsed/>
    <w:rsid w:val="00914D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orales@uahurtado.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negrete@uahurtado.c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5728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MYRNA MORALES GONZALEZ</dc:creator>
  <cp:lastModifiedBy>BRENDA CAROLINA NEGRETE LAGOS</cp:lastModifiedBy>
  <cp:revision>2</cp:revision>
  <dcterms:created xsi:type="dcterms:W3CDTF">2018-04-24T20:54:00Z</dcterms:created>
  <dcterms:modified xsi:type="dcterms:W3CDTF">2018-04-24T20:54:00Z</dcterms:modified>
</cp:coreProperties>
</file>